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0DCC2A1" w:rsidR="00463675" w:rsidRPr="008954A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CA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A1A87">
        <w:rPr>
          <w:rFonts w:ascii="Arial" w:hAnsi="Arial" w:cs="Arial"/>
          <w:b/>
          <w:bCs/>
          <w:sz w:val="24"/>
          <w:szCs w:val="24"/>
        </w:rPr>
        <w:t>16</w:t>
      </w:r>
      <w:r w:rsidR="00685D1D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2F2EAF">
        <w:rPr>
          <w:rFonts w:ascii="Arial" w:hAnsi="Arial" w:cs="Arial"/>
          <w:b/>
          <w:bCs/>
          <w:sz w:val="28"/>
          <w:szCs w:val="24"/>
          <w:lang w:eastAsia="zh-CN"/>
        </w:rPr>
        <w:t>6687</w:t>
      </w:r>
    </w:p>
    <w:p w14:paraId="3E6B4129" w14:textId="1077C28C" w:rsidR="00463675" w:rsidRPr="000F4E43" w:rsidRDefault="00685D1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 – 31,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Jeju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South Korea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C950125" w:rsidR="00463675" w:rsidRPr="00A1749D" w:rsidRDefault="00463675" w:rsidP="00A1749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="Times New Roman" w:hAnsi="Arial" w:cs="Arial"/>
          <w:b/>
          <w:lang w:eastAsia="en-GB"/>
        </w:rPr>
      </w:pPr>
      <w:r w:rsidRPr="00A1749D">
        <w:rPr>
          <w:rFonts w:ascii="Arial" w:eastAsia="Times New Roman" w:hAnsi="Arial" w:cs="Arial"/>
          <w:b/>
          <w:lang w:eastAsia="en-GB"/>
        </w:rPr>
        <w:t>Title:</w:t>
      </w:r>
      <w:r w:rsidRPr="00A1749D">
        <w:rPr>
          <w:rFonts w:ascii="Arial" w:eastAsia="Times New Roman" w:hAnsi="Arial" w:cs="Arial"/>
          <w:b/>
          <w:lang w:eastAsia="en-GB"/>
        </w:rPr>
        <w:tab/>
      </w:r>
      <w:r w:rsidR="00A1749D" w:rsidRPr="00AD1F7B">
        <w:rPr>
          <w:rFonts w:ascii="Arial" w:eastAsia="Times New Roman" w:hAnsi="Arial" w:cs="Arial"/>
          <w:b/>
          <w:color w:val="FF0000"/>
          <w:lang w:eastAsia="en-GB"/>
        </w:rPr>
        <w:t>[Draft]</w:t>
      </w:r>
      <w:r w:rsidR="00A1749D" w:rsidRPr="00A1749D">
        <w:rPr>
          <w:rFonts w:ascii="Arial" w:eastAsia="Times New Roman" w:hAnsi="Arial" w:cs="Arial"/>
          <w:b/>
          <w:lang w:eastAsia="en-GB"/>
        </w:rPr>
        <w:t xml:space="preserve"> </w:t>
      </w:r>
      <w:r w:rsidR="001E506D" w:rsidRPr="00A1749D">
        <w:rPr>
          <w:rFonts w:ascii="Arial" w:eastAsia="Times New Roman" w:hAnsi="Arial" w:cs="Arial"/>
          <w:b/>
          <w:lang w:eastAsia="en-GB"/>
        </w:rPr>
        <w:t>Reply</w:t>
      </w:r>
      <w:r w:rsidR="00A1749D" w:rsidRPr="00A1749D">
        <w:rPr>
          <w:rFonts w:ascii="Arial" w:eastAsia="Times New Roman" w:hAnsi="Arial" w:cs="Arial"/>
          <w:b/>
          <w:lang w:eastAsia="en-GB"/>
        </w:rPr>
        <w:t xml:space="preserve"> LS</w:t>
      </w:r>
      <w:r w:rsidR="001E506D" w:rsidRPr="00A1749D">
        <w:rPr>
          <w:rFonts w:ascii="Arial" w:eastAsia="Times New Roman" w:hAnsi="Arial" w:cs="Arial"/>
          <w:b/>
          <w:lang w:eastAsia="en-GB"/>
        </w:rPr>
        <w:t xml:space="preserve"> </w:t>
      </w:r>
      <w:r w:rsidR="00204072">
        <w:rPr>
          <w:rFonts w:ascii="Arial" w:eastAsia="Times New Roman" w:hAnsi="Arial" w:cs="Arial"/>
          <w:b/>
          <w:lang w:eastAsia="en-GB"/>
        </w:rPr>
        <w:t>on indicating the support of slice based N3IWF/TNGF selection from the UE to the network</w:t>
      </w:r>
    </w:p>
    <w:p w14:paraId="723DDC09" w14:textId="74DCDC01" w:rsidR="00493DB4" w:rsidRPr="00A1749D" w:rsidRDefault="00463675" w:rsidP="00A1749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="Times New Roman" w:hAnsi="Arial" w:cs="Arial"/>
          <w:b/>
          <w:lang w:eastAsia="en-GB"/>
        </w:rPr>
      </w:pPr>
      <w:r w:rsidRPr="00A1749D">
        <w:rPr>
          <w:rFonts w:ascii="Arial" w:eastAsia="Times New Roman" w:hAnsi="Arial" w:cs="Arial"/>
          <w:b/>
          <w:lang w:eastAsia="en-GB"/>
        </w:rPr>
        <w:t>Response to:</w:t>
      </w:r>
      <w:r w:rsidRPr="00A1749D">
        <w:rPr>
          <w:rFonts w:ascii="Arial" w:eastAsia="Times New Roman" w:hAnsi="Arial" w:cs="Arial"/>
          <w:b/>
          <w:lang w:eastAsia="en-GB"/>
        </w:rPr>
        <w:tab/>
      </w:r>
      <w:r w:rsidR="001E506D" w:rsidRPr="00A1749D">
        <w:rPr>
          <w:rFonts w:ascii="Arial" w:eastAsia="Times New Roman" w:hAnsi="Arial" w:cs="Arial"/>
          <w:b/>
          <w:lang w:eastAsia="en-GB"/>
        </w:rPr>
        <w:t xml:space="preserve">LS </w:t>
      </w:r>
      <w:r w:rsidR="00685D1D">
        <w:rPr>
          <w:rFonts w:ascii="Arial" w:eastAsia="Times New Roman" w:hAnsi="Arial" w:cs="Arial"/>
          <w:b/>
          <w:lang w:eastAsia="en-GB"/>
        </w:rPr>
        <w:t xml:space="preserve">on </w:t>
      </w:r>
      <w:r w:rsidR="00204072">
        <w:rPr>
          <w:rFonts w:ascii="Arial" w:eastAsia="Times New Roman" w:hAnsi="Arial" w:cs="Arial"/>
          <w:b/>
          <w:lang w:eastAsia="en-GB"/>
        </w:rPr>
        <w:t xml:space="preserve">indicating the support of slice based N3IWF/TNGF selection from the UE to the network </w:t>
      </w:r>
      <w:r w:rsidR="00A1749D" w:rsidRPr="00A1749D">
        <w:rPr>
          <w:rFonts w:ascii="Arial" w:eastAsia="Times New Roman" w:hAnsi="Arial" w:cs="Arial"/>
          <w:b/>
          <w:lang w:eastAsia="en-GB"/>
        </w:rPr>
        <w:t>(</w:t>
      </w:r>
      <w:r w:rsidR="00AD1F7B" w:rsidRPr="00371146">
        <w:rPr>
          <w:rFonts w:ascii="Arial" w:eastAsia="Times New Roman" w:hAnsi="Arial" w:cs="Arial"/>
          <w:b/>
          <w:lang w:eastAsia="en-GB"/>
        </w:rPr>
        <w:t>S2-240</w:t>
      </w:r>
      <w:r w:rsidR="00685D1D">
        <w:rPr>
          <w:rFonts w:ascii="Arial" w:eastAsia="Times New Roman" w:hAnsi="Arial" w:cs="Arial"/>
          <w:b/>
          <w:lang w:eastAsia="en-GB"/>
        </w:rPr>
        <w:t>58</w:t>
      </w:r>
      <w:r w:rsidR="00204072">
        <w:rPr>
          <w:rFonts w:ascii="Arial" w:eastAsia="Times New Roman" w:hAnsi="Arial" w:cs="Arial"/>
          <w:b/>
          <w:lang w:eastAsia="en-GB"/>
        </w:rPr>
        <w:t>59</w:t>
      </w:r>
      <w:r w:rsidR="00685D1D">
        <w:rPr>
          <w:rFonts w:ascii="Arial" w:eastAsia="Times New Roman" w:hAnsi="Arial" w:cs="Arial"/>
          <w:b/>
          <w:lang w:eastAsia="en-GB"/>
        </w:rPr>
        <w:t>/</w:t>
      </w:r>
      <w:r w:rsidR="00204072">
        <w:rPr>
          <w:rFonts w:ascii="Arial" w:eastAsia="Times New Roman" w:hAnsi="Arial" w:cs="Arial"/>
          <w:b/>
          <w:lang w:eastAsia="en-GB"/>
        </w:rPr>
        <w:t>C1</w:t>
      </w:r>
      <w:r w:rsidR="00204072">
        <w:rPr>
          <w:rFonts w:ascii="Arial" w:hAnsi="Arial" w:cs="Arial"/>
          <w:b/>
          <w:bCs/>
          <w:color w:val="000000"/>
        </w:rPr>
        <w:t>-242934</w:t>
      </w:r>
      <w:r w:rsidR="00A1749D" w:rsidRPr="00A1749D">
        <w:rPr>
          <w:rFonts w:ascii="Arial" w:eastAsia="Times New Roman" w:hAnsi="Arial" w:cs="Arial"/>
          <w:b/>
          <w:lang w:eastAsia="en-GB"/>
        </w:rPr>
        <w:t>)</w:t>
      </w:r>
    </w:p>
    <w:p w14:paraId="4A2F403A" w14:textId="11EC93DA" w:rsidR="00463675" w:rsidRPr="00A1749D" w:rsidRDefault="00463675" w:rsidP="00A1749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="Times New Roman" w:hAnsi="Arial" w:cs="Arial"/>
          <w:b/>
          <w:lang w:eastAsia="en-GB"/>
        </w:rPr>
      </w:pPr>
      <w:r w:rsidRPr="00A1749D">
        <w:rPr>
          <w:rFonts w:ascii="Arial" w:eastAsia="Times New Roman" w:hAnsi="Arial" w:cs="Arial"/>
          <w:b/>
          <w:lang w:eastAsia="en-GB"/>
        </w:rPr>
        <w:t>Release:</w:t>
      </w:r>
      <w:r w:rsidRPr="00A1749D">
        <w:rPr>
          <w:rFonts w:ascii="Arial" w:eastAsia="Times New Roman" w:hAnsi="Arial" w:cs="Arial"/>
          <w:b/>
          <w:lang w:eastAsia="en-GB"/>
        </w:rPr>
        <w:tab/>
      </w:r>
      <w:r w:rsidR="00DF0595" w:rsidRPr="00A1749D">
        <w:rPr>
          <w:rFonts w:ascii="Arial" w:eastAsia="Times New Roman" w:hAnsi="Arial" w:cs="Arial"/>
          <w:b/>
          <w:lang w:eastAsia="en-GB"/>
        </w:rPr>
        <w:t>Rel</w:t>
      </w:r>
      <w:r w:rsidR="008954A3" w:rsidRPr="00A1749D">
        <w:rPr>
          <w:rFonts w:ascii="Arial" w:eastAsia="Times New Roman" w:hAnsi="Arial" w:cs="Arial"/>
          <w:b/>
          <w:lang w:eastAsia="en-GB"/>
        </w:rPr>
        <w:t>-18</w:t>
      </w:r>
    </w:p>
    <w:p w14:paraId="11BFCDC2" w14:textId="4A3A4B58" w:rsidR="00463675" w:rsidRPr="00A1749D" w:rsidRDefault="00463675" w:rsidP="00A1749D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="Times New Roman" w:hAnsi="Arial" w:cs="Arial"/>
          <w:b/>
          <w:lang w:eastAsia="en-GB"/>
        </w:rPr>
      </w:pPr>
      <w:r w:rsidRPr="00A1749D">
        <w:rPr>
          <w:rFonts w:ascii="Arial" w:eastAsia="Times New Roman" w:hAnsi="Arial" w:cs="Arial"/>
          <w:b/>
          <w:lang w:eastAsia="en-GB"/>
        </w:rPr>
        <w:t>Work Item:</w:t>
      </w:r>
      <w:r w:rsidRPr="00A1749D">
        <w:rPr>
          <w:rFonts w:ascii="Arial" w:eastAsia="Times New Roman" w:hAnsi="Arial" w:cs="Arial"/>
          <w:b/>
          <w:lang w:eastAsia="en-GB"/>
        </w:rPr>
        <w:tab/>
      </w:r>
      <w:r w:rsidR="00204072">
        <w:rPr>
          <w:rFonts w:ascii="Arial" w:eastAsia="Times New Roman" w:hAnsi="Arial" w:cs="Arial"/>
          <w:b/>
          <w:lang w:eastAsia="en-GB"/>
        </w:rPr>
        <w:t>5WWC_Ph2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A8BB25E" w:rsidR="00463675" w:rsidRPr="00A1749D" w:rsidRDefault="00463675" w:rsidP="00926EDF">
      <w:pPr>
        <w:pStyle w:val="Source"/>
        <w:ind w:left="1710" w:hanging="1699"/>
        <w:rPr>
          <w:b w:val="0"/>
          <w:bCs/>
          <w:lang w:val="en-CA"/>
        </w:rPr>
      </w:pPr>
      <w:r w:rsidRPr="008954A3">
        <w:rPr>
          <w:lang w:val="en-CA"/>
        </w:rPr>
        <w:t>Source:</w:t>
      </w:r>
      <w:r w:rsidRPr="008954A3">
        <w:rPr>
          <w:lang w:val="en-CA"/>
        </w:rPr>
        <w:tab/>
      </w:r>
      <w:r w:rsidR="00A1749D" w:rsidRPr="00AD03C6">
        <w:rPr>
          <w:b w:val="0"/>
          <w:bCs/>
          <w:color w:val="FF0000"/>
          <w:lang w:val="en-CA"/>
        </w:rPr>
        <w:t>[</w:t>
      </w:r>
      <w:r w:rsidR="008954A3" w:rsidRPr="00AD03C6">
        <w:rPr>
          <w:b w:val="0"/>
          <w:bCs/>
          <w:color w:val="FF0000"/>
          <w:lang w:val="en-CA"/>
        </w:rPr>
        <w:t>OPPO to be</w:t>
      </w:r>
      <w:r w:rsidR="00A1749D" w:rsidRPr="00AD03C6">
        <w:rPr>
          <w:b w:val="0"/>
          <w:bCs/>
          <w:color w:val="FF0000"/>
          <w:lang w:val="en-CA"/>
        </w:rPr>
        <w:t>]</w:t>
      </w:r>
      <w:r w:rsidR="008954A3" w:rsidRPr="00AD03C6">
        <w:rPr>
          <w:b w:val="0"/>
          <w:bCs/>
          <w:color w:val="FF0000"/>
          <w:lang w:val="en-CA"/>
        </w:rPr>
        <w:t xml:space="preserve"> </w:t>
      </w:r>
      <w:r w:rsidR="00C55D6B" w:rsidRPr="00A1749D">
        <w:rPr>
          <w:b w:val="0"/>
          <w:bCs/>
          <w:color w:val="000000" w:themeColor="text1"/>
          <w:lang w:val="en-CA"/>
        </w:rPr>
        <w:t>SA</w:t>
      </w:r>
      <w:r w:rsidR="00C831C8" w:rsidRPr="00A1749D">
        <w:rPr>
          <w:b w:val="0"/>
          <w:bCs/>
          <w:color w:val="000000" w:themeColor="text1"/>
          <w:lang w:val="en-CA"/>
        </w:rPr>
        <w:t>2</w:t>
      </w:r>
    </w:p>
    <w:p w14:paraId="2CD121DC" w14:textId="17BBF7A2" w:rsidR="00463675" w:rsidRPr="00A1749D" w:rsidRDefault="00463675" w:rsidP="00926EDF">
      <w:pPr>
        <w:pStyle w:val="Source"/>
        <w:ind w:left="1710" w:hanging="1699"/>
        <w:rPr>
          <w:lang w:val="en-CA"/>
        </w:rPr>
      </w:pPr>
      <w:r w:rsidRPr="00A1749D">
        <w:rPr>
          <w:lang w:val="en-CA"/>
        </w:rPr>
        <w:t>To:</w:t>
      </w:r>
      <w:r w:rsidRPr="00A1749D">
        <w:rPr>
          <w:lang w:val="en-CA"/>
        </w:rPr>
        <w:tab/>
      </w:r>
      <w:r w:rsidR="00A239BD" w:rsidRPr="00A1749D">
        <w:rPr>
          <w:b w:val="0"/>
          <w:bCs/>
          <w:lang w:val="en-CA"/>
        </w:rPr>
        <w:t>CT</w:t>
      </w:r>
      <w:r w:rsidR="00204072">
        <w:rPr>
          <w:b w:val="0"/>
          <w:bCs/>
          <w:lang w:val="en-CA"/>
        </w:rPr>
        <w:t>1</w:t>
      </w:r>
    </w:p>
    <w:p w14:paraId="6E0CADF1" w14:textId="149DA7D9" w:rsidR="00463675" w:rsidRPr="00A1749D" w:rsidRDefault="00463675" w:rsidP="00926EDF">
      <w:pPr>
        <w:pStyle w:val="Source"/>
        <w:ind w:left="1710" w:hanging="1699"/>
        <w:rPr>
          <w:lang w:val="en-CA"/>
        </w:rPr>
      </w:pPr>
      <w:r w:rsidRPr="00A1749D">
        <w:rPr>
          <w:lang w:val="en-CA"/>
        </w:rPr>
        <w:t>Cc:</w:t>
      </w:r>
    </w:p>
    <w:p w14:paraId="7779D927" w14:textId="77777777" w:rsidR="00463675" w:rsidRPr="00A1749D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88CAEDF" w14:textId="77777777" w:rsidR="00463675" w:rsidRPr="00A1749D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A1749D">
        <w:rPr>
          <w:rFonts w:ascii="Arial" w:hAnsi="Arial" w:cs="Arial"/>
          <w:b/>
          <w:lang w:val="en-CA"/>
        </w:rPr>
        <w:t>Contact Person:</w:t>
      </w:r>
      <w:r w:rsidRPr="00A1749D">
        <w:rPr>
          <w:rFonts w:ascii="Arial" w:hAnsi="Arial" w:cs="Arial"/>
          <w:bCs/>
          <w:lang w:val="en-CA"/>
        </w:rPr>
        <w:tab/>
      </w:r>
    </w:p>
    <w:p w14:paraId="681D64AB" w14:textId="77498B72" w:rsidR="00463675" w:rsidRPr="00A1749D" w:rsidRDefault="00463675" w:rsidP="000F4E43">
      <w:pPr>
        <w:pStyle w:val="Contact"/>
        <w:tabs>
          <w:tab w:val="clear" w:pos="2268"/>
        </w:tabs>
        <w:rPr>
          <w:bCs/>
          <w:color w:val="000000"/>
          <w:lang w:val="en-CA"/>
        </w:rPr>
      </w:pPr>
      <w:r w:rsidRPr="00A1749D">
        <w:rPr>
          <w:lang w:val="en-CA"/>
        </w:rPr>
        <w:t>Name:</w:t>
      </w:r>
      <w:r w:rsidRPr="00A1749D">
        <w:rPr>
          <w:bCs/>
          <w:lang w:val="en-CA"/>
        </w:rPr>
        <w:tab/>
      </w:r>
      <w:r w:rsidR="008954A3" w:rsidRPr="00A1749D">
        <w:rPr>
          <w:b w:val="0"/>
          <w:bCs/>
          <w:color w:val="000000"/>
          <w:lang w:val="en-CA" w:eastAsia="zh-CN"/>
        </w:rPr>
        <w:t>Peng Tan</w:t>
      </w:r>
    </w:p>
    <w:p w14:paraId="4AABF526" w14:textId="77777777" w:rsidR="00463675" w:rsidRPr="00A1749D" w:rsidRDefault="00463675" w:rsidP="000F4E43">
      <w:pPr>
        <w:pStyle w:val="Contact"/>
        <w:tabs>
          <w:tab w:val="clear" w:pos="2268"/>
        </w:tabs>
        <w:rPr>
          <w:bCs/>
          <w:color w:val="000000"/>
          <w:lang w:val="en-CA"/>
        </w:rPr>
      </w:pPr>
      <w:r w:rsidRPr="00A1749D">
        <w:rPr>
          <w:color w:val="000000"/>
          <w:lang w:val="en-CA"/>
        </w:rPr>
        <w:t>Tel. Number:</w:t>
      </w:r>
      <w:r w:rsidRPr="00A1749D">
        <w:rPr>
          <w:bCs/>
          <w:color w:val="000000"/>
          <w:lang w:val="en-CA"/>
        </w:rPr>
        <w:tab/>
      </w:r>
    </w:p>
    <w:p w14:paraId="41E88467" w14:textId="0722F30C" w:rsidR="00463675" w:rsidRPr="008954A3" w:rsidRDefault="00463675" w:rsidP="000F4E43">
      <w:pPr>
        <w:pStyle w:val="Contact"/>
        <w:tabs>
          <w:tab w:val="clear" w:pos="2268"/>
        </w:tabs>
        <w:rPr>
          <w:bCs/>
          <w:color w:val="000000"/>
          <w:lang w:val="en-CA"/>
        </w:rPr>
      </w:pPr>
      <w:r w:rsidRPr="00A1749D">
        <w:rPr>
          <w:rFonts w:eastAsia="DengXian"/>
          <w:color w:val="0000FF"/>
        </w:rPr>
        <w:t>E-mail Address:</w:t>
      </w:r>
      <w:r w:rsidRPr="008954A3">
        <w:rPr>
          <w:bCs/>
          <w:color w:val="000000"/>
          <w:lang w:val="en-CA"/>
        </w:rPr>
        <w:tab/>
      </w:r>
      <w:r w:rsidR="008954A3" w:rsidRPr="008954A3">
        <w:rPr>
          <w:b w:val="0"/>
          <w:bCs/>
          <w:color w:val="000000"/>
          <w:lang w:val="en-CA"/>
        </w:rPr>
        <w:t>v-tanp</w:t>
      </w:r>
      <w:r w:rsidR="008954A3">
        <w:rPr>
          <w:b w:val="0"/>
          <w:bCs/>
          <w:color w:val="000000"/>
          <w:lang w:val="en-CA"/>
        </w:rPr>
        <w:t>eng@oppo.com</w:t>
      </w:r>
    </w:p>
    <w:p w14:paraId="102C35D8" w14:textId="77777777" w:rsidR="00463675" w:rsidRPr="008954A3" w:rsidRDefault="00463675">
      <w:pPr>
        <w:spacing w:after="60"/>
        <w:ind w:left="1985" w:hanging="1985"/>
        <w:rPr>
          <w:rFonts w:ascii="Arial" w:hAnsi="Arial" w:cs="Arial"/>
          <w:b/>
          <w:lang w:val="en-CA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2AE515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39BD" w:rsidRPr="002F2EAF">
        <w:t>TS 23.</w:t>
      </w:r>
      <w:r w:rsidR="008954A3" w:rsidRPr="002F2EAF">
        <w:t>5</w:t>
      </w:r>
      <w:r w:rsidR="00A239BD" w:rsidRPr="002F2EAF">
        <w:t>0</w:t>
      </w:r>
      <w:r w:rsidR="00204072" w:rsidRPr="002F2EAF">
        <w:t>2</w:t>
      </w:r>
      <w:r w:rsidR="00A239BD" w:rsidRPr="002F2EAF">
        <w:t xml:space="preserve"> CR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928D78" w14:textId="77777777" w:rsidR="00371146" w:rsidRDefault="00371146" w:rsidP="00AC222D">
      <w:pPr>
        <w:jc w:val="both"/>
        <w:rPr>
          <w:rFonts w:ascii="Arial" w:hAnsi="Arial" w:cs="Arial"/>
        </w:rPr>
      </w:pPr>
    </w:p>
    <w:p w14:paraId="15B83B60" w14:textId="77777777" w:rsidR="002F2EAF" w:rsidRDefault="00AC222D" w:rsidP="002040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8954A3">
        <w:rPr>
          <w:rFonts w:ascii="Arial" w:hAnsi="Arial" w:cs="Arial"/>
        </w:rPr>
        <w:t>thanks the</w:t>
      </w:r>
      <w:r>
        <w:rPr>
          <w:rFonts w:ascii="Arial" w:hAnsi="Arial" w:cs="Arial"/>
        </w:rPr>
        <w:t xml:space="preserve"> LS from </w:t>
      </w:r>
      <w:r w:rsidR="008954A3">
        <w:rPr>
          <w:rFonts w:ascii="Arial" w:hAnsi="Arial" w:cs="Arial"/>
        </w:rPr>
        <w:t>CT</w:t>
      </w:r>
      <w:r w:rsidR="00204072">
        <w:rPr>
          <w:rFonts w:ascii="Arial" w:hAnsi="Arial" w:cs="Arial"/>
        </w:rPr>
        <w:t>1</w:t>
      </w:r>
      <w:r w:rsidR="008954A3">
        <w:rPr>
          <w:rFonts w:ascii="Arial" w:hAnsi="Arial" w:cs="Arial"/>
        </w:rPr>
        <w:t xml:space="preserve"> on</w:t>
      </w:r>
      <w:r w:rsidR="00204072">
        <w:rPr>
          <w:rFonts w:ascii="Arial" w:hAnsi="Arial" w:cs="Arial"/>
        </w:rPr>
        <w:t xml:space="preserve"> indicating the support of slice based N3IWF/TNGF selection from the UE to the network</w:t>
      </w:r>
      <w:r w:rsidR="00A1749D">
        <w:rPr>
          <w:rFonts w:ascii="Arial" w:hAnsi="Arial" w:cs="Arial"/>
        </w:rPr>
        <w:t>.</w:t>
      </w:r>
      <w:r w:rsidR="00204072">
        <w:rPr>
          <w:rFonts w:ascii="Arial" w:hAnsi="Arial" w:cs="Arial"/>
        </w:rPr>
        <w:t xml:space="preserve"> </w:t>
      </w:r>
    </w:p>
    <w:p w14:paraId="137B308E" w14:textId="77777777" w:rsidR="002F2EAF" w:rsidRDefault="002F2EAF" w:rsidP="00204072">
      <w:pPr>
        <w:jc w:val="both"/>
        <w:rPr>
          <w:rFonts w:ascii="Arial" w:hAnsi="Arial" w:cs="Arial"/>
        </w:rPr>
      </w:pPr>
    </w:p>
    <w:p w14:paraId="03FACAFC" w14:textId="2F99F973" w:rsidR="00204072" w:rsidRDefault="00204072" w:rsidP="0020407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</w:t>
      </w:r>
      <w:r w:rsidR="00F72A16">
        <w:rPr>
          <w:rFonts w:ascii="Arial" w:hAnsi="Arial" w:cs="Arial"/>
          <w:color w:val="000000" w:themeColor="text1"/>
        </w:rPr>
        <w:t>n th</w:t>
      </w:r>
      <w:r w:rsidR="002F2EAF">
        <w:rPr>
          <w:rFonts w:ascii="Arial" w:hAnsi="Arial" w:cs="Arial"/>
          <w:color w:val="000000" w:themeColor="text1"/>
        </w:rPr>
        <w:t>e</w:t>
      </w:r>
      <w:r w:rsidR="00F72A16">
        <w:rPr>
          <w:rFonts w:ascii="Arial" w:hAnsi="Arial" w:cs="Arial"/>
          <w:color w:val="000000" w:themeColor="text1"/>
        </w:rPr>
        <w:t xml:space="preserve"> meeting, </w:t>
      </w:r>
      <w:r w:rsidR="00987716" w:rsidRPr="008202CC">
        <w:rPr>
          <w:rFonts w:ascii="Arial" w:hAnsi="Arial" w:cs="Arial"/>
          <w:color w:val="000000" w:themeColor="text1"/>
        </w:rPr>
        <w:t xml:space="preserve">SA2 </w:t>
      </w:r>
      <w:r>
        <w:rPr>
          <w:rFonts w:ascii="Arial" w:hAnsi="Arial" w:cs="Arial"/>
          <w:color w:val="000000" w:themeColor="text1"/>
        </w:rPr>
        <w:t>discussed th</w:t>
      </w:r>
      <w:r w:rsidR="002F2EAF">
        <w:rPr>
          <w:rFonts w:ascii="Arial" w:hAnsi="Arial" w:cs="Arial"/>
          <w:color w:val="000000" w:themeColor="text1"/>
        </w:rPr>
        <w:t>e</w:t>
      </w:r>
      <w:r>
        <w:rPr>
          <w:rFonts w:ascii="Arial" w:hAnsi="Arial" w:cs="Arial"/>
          <w:color w:val="000000" w:themeColor="text1"/>
        </w:rPr>
        <w:t xml:space="preserve"> issue</w:t>
      </w:r>
      <w:r w:rsidR="002F2EAF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and agree</w:t>
      </w:r>
      <w:r w:rsidR="002F2EAF">
        <w:rPr>
          <w:rFonts w:ascii="Arial" w:hAnsi="Arial" w:cs="Arial"/>
          <w:color w:val="000000" w:themeColor="text1"/>
        </w:rPr>
        <w:t xml:space="preserve">d with CT1 that UE does not need to provide separate indications to the PCF about supporting </w:t>
      </w:r>
      <w:r>
        <w:rPr>
          <w:rFonts w:ascii="Arial" w:hAnsi="Arial" w:cs="Arial"/>
          <w:color w:val="000000" w:themeColor="text1"/>
        </w:rPr>
        <w:t>slice-based N3IWF selection and/or the slice-based TNG</w:t>
      </w:r>
      <w:r w:rsidR="002F2EAF">
        <w:rPr>
          <w:rFonts w:ascii="Arial" w:hAnsi="Arial" w:cs="Arial"/>
          <w:color w:val="000000" w:themeColor="text1"/>
        </w:rPr>
        <w:t>F</w:t>
      </w:r>
      <w:r>
        <w:rPr>
          <w:rFonts w:ascii="Arial" w:hAnsi="Arial" w:cs="Arial"/>
          <w:color w:val="000000" w:themeColor="text1"/>
        </w:rPr>
        <w:t xml:space="preserve"> selection.</w:t>
      </w:r>
      <w:r w:rsidR="002F2EAF">
        <w:rPr>
          <w:rFonts w:ascii="Arial" w:hAnsi="Arial" w:cs="Arial"/>
          <w:color w:val="000000" w:themeColor="text1"/>
        </w:rPr>
        <w:t xml:space="preserve"> The existing approach where UE indicates to the AMF whether it supports these features in the Registration Request can be reused.</w:t>
      </w:r>
    </w:p>
    <w:p w14:paraId="44383773" w14:textId="28B3F594" w:rsidR="00987716" w:rsidRPr="00204072" w:rsidRDefault="00987716" w:rsidP="00204072">
      <w:pPr>
        <w:jc w:val="both"/>
        <w:rPr>
          <w:rFonts w:ascii="Arial" w:hAnsi="Arial" w:cs="Arial"/>
        </w:rPr>
      </w:pPr>
    </w:p>
    <w:p w14:paraId="1FB5637E" w14:textId="27FBB032" w:rsidR="002A317B" w:rsidRPr="002A317B" w:rsidRDefault="002F2EAF" w:rsidP="002A317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agreed CR is attached.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563019A" w14:textId="0CB69731" w:rsidR="00BE213A" w:rsidRPr="002A317B" w:rsidRDefault="00463675" w:rsidP="002A317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52CC149" w14:textId="5A06417B" w:rsidR="00BE213A" w:rsidRPr="000F4E43" w:rsidRDefault="00BE213A" w:rsidP="00BE213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</w:t>
      </w:r>
      <w:r w:rsidR="0020407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: </w:t>
      </w:r>
    </w:p>
    <w:p w14:paraId="1AF22462" w14:textId="670E2C19" w:rsidR="00BE213A" w:rsidRDefault="00BE213A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SA2 asks CT</w:t>
      </w:r>
      <w:r w:rsidR="0020407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 take the above information</w:t>
      </w:r>
      <w:r w:rsidR="00CF413C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>.</w:t>
      </w:r>
    </w:p>
    <w:p w14:paraId="301C5302" w14:textId="77777777" w:rsidR="00855626" w:rsidRDefault="00855626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06A037" w14:textId="41730A87" w:rsidR="00FC2901" w:rsidRDefault="001E2607" w:rsidP="009C3991">
      <w:pPr>
        <w:tabs>
          <w:tab w:val="left" w:pos="3240"/>
          <w:tab w:val="left" w:pos="5103"/>
          <w:tab w:val="left" w:pos="7371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Times New Roman" w:hAnsi="Arial" w:cs="Arial"/>
          <w:bCs/>
          <w:lang w:val="nl-NL" w:eastAsia="en-GB"/>
        </w:rPr>
      </w:pPr>
      <w:r w:rsidRPr="00A1749D">
        <w:rPr>
          <w:rFonts w:ascii="Arial" w:eastAsia="Times New Roman" w:hAnsi="Arial" w:cs="Arial"/>
          <w:lang w:val="nl-NL" w:eastAsia="en-GB"/>
        </w:rPr>
        <w:t>TSG-SA2 Meeting #164</w:t>
      </w:r>
      <w:r w:rsidRPr="00A1749D">
        <w:rPr>
          <w:rFonts w:ascii="Arial" w:eastAsia="Times New Roman" w:hAnsi="Arial" w:cs="Arial"/>
          <w:lang w:val="nl-NL" w:eastAsia="en-GB"/>
        </w:rPr>
        <w:tab/>
      </w:r>
      <w:r w:rsidRPr="00A1749D">
        <w:rPr>
          <w:rFonts w:ascii="Arial" w:eastAsia="Times New Roman" w:hAnsi="Arial" w:cs="Arial"/>
          <w:lang w:val="nl-NL" w:eastAsia="en-GB"/>
        </w:rPr>
        <w:tab/>
        <w:t>19-23 August 2024</w:t>
      </w:r>
      <w:r w:rsidRPr="00A1749D">
        <w:rPr>
          <w:rFonts w:ascii="Arial" w:eastAsia="Times New Roman" w:hAnsi="Arial" w:cs="Arial"/>
          <w:lang w:val="nl-NL" w:eastAsia="en-GB"/>
        </w:rPr>
        <w:tab/>
      </w:r>
      <w:r w:rsidR="00A1749D" w:rsidRPr="00A1749D">
        <w:rPr>
          <w:rFonts w:ascii="Arial" w:eastAsia="Times New Roman" w:hAnsi="Arial" w:cs="Arial"/>
          <w:lang w:val="nl-NL" w:eastAsia="en-GB"/>
        </w:rPr>
        <w:tab/>
      </w:r>
      <w:r w:rsidR="00A1749D" w:rsidRPr="00A1749D">
        <w:rPr>
          <w:rFonts w:ascii="Arial" w:eastAsia="Times New Roman" w:hAnsi="Arial" w:cs="Arial"/>
          <w:bCs/>
          <w:lang w:val="nl-NL" w:eastAsia="en-GB"/>
        </w:rPr>
        <w:t>Maastricht</w:t>
      </w:r>
      <w:r w:rsidR="00A1749D">
        <w:rPr>
          <w:rFonts w:ascii="Arial" w:eastAsia="Times New Roman" w:hAnsi="Arial" w:cs="Arial"/>
          <w:bCs/>
          <w:lang w:val="nl-NL" w:eastAsia="en-GB"/>
        </w:rPr>
        <w:t xml:space="preserve">, </w:t>
      </w:r>
      <w:r w:rsidR="00A1749D" w:rsidRPr="00A1749D">
        <w:rPr>
          <w:rFonts w:ascii="Arial" w:eastAsia="Times New Roman" w:hAnsi="Arial" w:cs="Arial"/>
          <w:bCs/>
          <w:lang w:val="nl-NL" w:eastAsia="en-GB"/>
        </w:rPr>
        <w:t>Netherlands</w:t>
      </w:r>
    </w:p>
    <w:p w14:paraId="11A66ABF" w14:textId="31C8BA9E" w:rsidR="002A317B" w:rsidRPr="002A317B" w:rsidRDefault="002A317B" w:rsidP="002A317B">
      <w:pPr>
        <w:tabs>
          <w:tab w:val="left" w:pos="3240"/>
          <w:tab w:val="left" w:pos="5103"/>
          <w:tab w:val="left" w:pos="7371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Times New Roman" w:hAnsi="Arial" w:cs="Arial"/>
          <w:lang w:eastAsia="en-GB"/>
        </w:rPr>
      </w:pPr>
      <w:r w:rsidRPr="00A1749D">
        <w:rPr>
          <w:rFonts w:ascii="Arial" w:eastAsia="Times New Roman" w:hAnsi="Arial" w:cs="Arial"/>
          <w:lang w:eastAsia="en-GB"/>
        </w:rPr>
        <w:t>TSG-SA2 Meeting #1</w:t>
      </w:r>
      <w:r>
        <w:rPr>
          <w:rFonts w:ascii="Arial" w:eastAsia="Times New Roman" w:hAnsi="Arial" w:cs="Arial"/>
          <w:lang w:eastAsia="en-GB"/>
        </w:rPr>
        <w:t>65</w:t>
      </w:r>
      <w:r w:rsidRPr="00A1749D">
        <w:rPr>
          <w:rFonts w:ascii="Arial" w:eastAsia="Times New Roman" w:hAnsi="Arial" w:cs="Arial"/>
          <w:lang w:eastAsia="en-GB"/>
        </w:rPr>
        <w:tab/>
      </w:r>
      <w:r w:rsidRPr="00A1749D">
        <w:rPr>
          <w:rFonts w:ascii="Arial" w:eastAsia="Times New Roman" w:hAnsi="Arial" w:cs="Arial"/>
          <w:lang w:eastAsia="en-GB"/>
        </w:rPr>
        <w:tab/>
      </w:r>
      <w:r>
        <w:rPr>
          <w:rFonts w:ascii="Arial" w:eastAsia="Times New Roman" w:hAnsi="Arial" w:cs="Arial"/>
          <w:lang w:eastAsia="en-GB"/>
        </w:rPr>
        <w:t>14</w:t>
      </w:r>
      <w:r w:rsidRPr="00A1749D">
        <w:rPr>
          <w:rFonts w:ascii="Arial" w:eastAsia="Times New Roman" w:hAnsi="Arial" w:cs="Arial"/>
          <w:lang w:eastAsia="en-GB"/>
        </w:rPr>
        <w:t>-</w:t>
      </w:r>
      <w:r>
        <w:rPr>
          <w:rFonts w:ascii="Arial" w:eastAsia="Times New Roman" w:hAnsi="Arial" w:cs="Arial"/>
          <w:lang w:eastAsia="en-GB"/>
        </w:rPr>
        <w:t>18</w:t>
      </w:r>
      <w:r w:rsidRPr="00A1749D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Times New Roman" w:hAnsi="Arial" w:cs="Arial"/>
          <w:lang w:eastAsia="en-GB"/>
        </w:rPr>
        <w:t>October</w:t>
      </w:r>
      <w:r w:rsidRPr="00A1749D">
        <w:rPr>
          <w:rFonts w:ascii="Arial" w:eastAsia="Times New Roman" w:hAnsi="Arial" w:cs="Arial"/>
          <w:lang w:eastAsia="en-GB"/>
        </w:rPr>
        <w:t xml:space="preserve"> 2024</w:t>
      </w:r>
      <w:r w:rsidRPr="00A1749D">
        <w:rPr>
          <w:rFonts w:ascii="Arial" w:eastAsia="Times New Roman" w:hAnsi="Arial" w:cs="Arial"/>
          <w:lang w:eastAsia="en-GB"/>
        </w:rPr>
        <w:tab/>
      </w:r>
      <w:r w:rsidRPr="00A1749D">
        <w:rPr>
          <w:rFonts w:ascii="Arial" w:eastAsia="Times New Roman" w:hAnsi="Arial" w:cs="Arial"/>
          <w:lang w:eastAsia="en-GB"/>
        </w:rPr>
        <w:tab/>
      </w:r>
      <w:r>
        <w:rPr>
          <w:rFonts w:ascii="Arial" w:eastAsia="Times New Roman" w:hAnsi="Arial" w:cs="Arial"/>
          <w:lang w:eastAsia="en-GB"/>
        </w:rPr>
        <w:t>India, IN</w:t>
      </w:r>
    </w:p>
    <w:sectPr w:rsidR="002A317B" w:rsidRPr="002A317B" w:rsidSect="002A75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41239" w14:textId="77777777" w:rsidR="00D05421" w:rsidRDefault="00D05421">
      <w:r>
        <w:separator/>
      </w:r>
    </w:p>
  </w:endnote>
  <w:endnote w:type="continuationSeparator" w:id="0">
    <w:p w14:paraId="13C49470" w14:textId="77777777" w:rsidR="00D05421" w:rsidRDefault="00D05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altName w:val="Wingdings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8BA45" w14:textId="77777777" w:rsidR="00D05421" w:rsidRDefault="00D05421">
      <w:r>
        <w:separator/>
      </w:r>
    </w:p>
  </w:footnote>
  <w:footnote w:type="continuationSeparator" w:id="0">
    <w:p w14:paraId="3067F500" w14:textId="77777777" w:rsidR="00D05421" w:rsidRDefault="00D054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activeWritingStyle w:appName="MSWord" w:lang="nl-NL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0023"/>
    <w:rsid w:val="00132FD7"/>
    <w:rsid w:val="00133547"/>
    <w:rsid w:val="00142757"/>
    <w:rsid w:val="0016473D"/>
    <w:rsid w:val="00167744"/>
    <w:rsid w:val="001707C8"/>
    <w:rsid w:val="00170A3B"/>
    <w:rsid w:val="00172DAF"/>
    <w:rsid w:val="00175A43"/>
    <w:rsid w:val="00183B7A"/>
    <w:rsid w:val="00185D30"/>
    <w:rsid w:val="00187714"/>
    <w:rsid w:val="0019075D"/>
    <w:rsid w:val="001918F3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2607"/>
    <w:rsid w:val="001E35A4"/>
    <w:rsid w:val="001E3D72"/>
    <w:rsid w:val="001E506D"/>
    <w:rsid w:val="001E65C3"/>
    <w:rsid w:val="001E6F25"/>
    <w:rsid w:val="00203740"/>
    <w:rsid w:val="00204072"/>
    <w:rsid w:val="0020660E"/>
    <w:rsid w:val="0021298C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3FAB"/>
    <w:rsid w:val="00264421"/>
    <w:rsid w:val="002656B5"/>
    <w:rsid w:val="002671A1"/>
    <w:rsid w:val="002800AE"/>
    <w:rsid w:val="0028694A"/>
    <w:rsid w:val="002965B7"/>
    <w:rsid w:val="002A317B"/>
    <w:rsid w:val="002A693A"/>
    <w:rsid w:val="002A7536"/>
    <w:rsid w:val="002B240A"/>
    <w:rsid w:val="002B555A"/>
    <w:rsid w:val="002C09B8"/>
    <w:rsid w:val="002C3C57"/>
    <w:rsid w:val="002D1947"/>
    <w:rsid w:val="002E07ED"/>
    <w:rsid w:val="002E586D"/>
    <w:rsid w:val="002E7437"/>
    <w:rsid w:val="002F2EAF"/>
    <w:rsid w:val="003007F7"/>
    <w:rsid w:val="0030400E"/>
    <w:rsid w:val="00324937"/>
    <w:rsid w:val="003278C7"/>
    <w:rsid w:val="00343BBE"/>
    <w:rsid w:val="00344778"/>
    <w:rsid w:val="00371146"/>
    <w:rsid w:val="00380901"/>
    <w:rsid w:val="00381387"/>
    <w:rsid w:val="003856A3"/>
    <w:rsid w:val="00387EBE"/>
    <w:rsid w:val="003A4C02"/>
    <w:rsid w:val="003B0366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16573"/>
    <w:rsid w:val="00423E0E"/>
    <w:rsid w:val="00430812"/>
    <w:rsid w:val="00434917"/>
    <w:rsid w:val="00435260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FEB"/>
    <w:rsid w:val="004C3C1E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22B64"/>
    <w:rsid w:val="005309CB"/>
    <w:rsid w:val="005335A4"/>
    <w:rsid w:val="00537B0B"/>
    <w:rsid w:val="00542BD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2D4D"/>
    <w:rsid w:val="0063408A"/>
    <w:rsid w:val="0064001D"/>
    <w:rsid w:val="00640B62"/>
    <w:rsid w:val="00641C7C"/>
    <w:rsid w:val="006531E9"/>
    <w:rsid w:val="00656745"/>
    <w:rsid w:val="00656AC1"/>
    <w:rsid w:val="0066337D"/>
    <w:rsid w:val="00666C42"/>
    <w:rsid w:val="00670A0B"/>
    <w:rsid w:val="006728A3"/>
    <w:rsid w:val="00672C26"/>
    <w:rsid w:val="006735B4"/>
    <w:rsid w:val="006759EE"/>
    <w:rsid w:val="006770EC"/>
    <w:rsid w:val="0068444D"/>
    <w:rsid w:val="00685D1D"/>
    <w:rsid w:val="00691DFB"/>
    <w:rsid w:val="00693C46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174D"/>
    <w:rsid w:val="00796021"/>
    <w:rsid w:val="007A1FE0"/>
    <w:rsid w:val="007B1641"/>
    <w:rsid w:val="007C33CA"/>
    <w:rsid w:val="007D2D61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152DE"/>
    <w:rsid w:val="008202CC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95E"/>
    <w:rsid w:val="0085215B"/>
    <w:rsid w:val="008543CC"/>
    <w:rsid w:val="00854847"/>
    <w:rsid w:val="00855626"/>
    <w:rsid w:val="0085651D"/>
    <w:rsid w:val="008574D6"/>
    <w:rsid w:val="00862B6A"/>
    <w:rsid w:val="0086580B"/>
    <w:rsid w:val="0086711C"/>
    <w:rsid w:val="008723D1"/>
    <w:rsid w:val="008810E7"/>
    <w:rsid w:val="008954A3"/>
    <w:rsid w:val="008A1016"/>
    <w:rsid w:val="008A6165"/>
    <w:rsid w:val="008A6C7D"/>
    <w:rsid w:val="008A7E2F"/>
    <w:rsid w:val="008B2BBD"/>
    <w:rsid w:val="008C5A45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36A44"/>
    <w:rsid w:val="00945CF5"/>
    <w:rsid w:val="00946A6C"/>
    <w:rsid w:val="00951114"/>
    <w:rsid w:val="00951722"/>
    <w:rsid w:val="00964CDC"/>
    <w:rsid w:val="00970B9B"/>
    <w:rsid w:val="009757F5"/>
    <w:rsid w:val="00981150"/>
    <w:rsid w:val="00987716"/>
    <w:rsid w:val="00990BAF"/>
    <w:rsid w:val="0099357B"/>
    <w:rsid w:val="00996DAA"/>
    <w:rsid w:val="009A7366"/>
    <w:rsid w:val="009B003E"/>
    <w:rsid w:val="009B349E"/>
    <w:rsid w:val="009B7846"/>
    <w:rsid w:val="009C025E"/>
    <w:rsid w:val="009C10AC"/>
    <w:rsid w:val="009C2467"/>
    <w:rsid w:val="009C3991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72DE"/>
    <w:rsid w:val="00A11357"/>
    <w:rsid w:val="00A16E29"/>
    <w:rsid w:val="00A1749D"/>
    <w:rsid w:val="00A222AC"/>
    <w:rsid w:val="00A239BD"/>
    <w:rsid w:val="00A3417B"/>
    <w:rsid w:val="00A3434A"/>
    <w:rsid w:val="00A441B5"/>
    <w:rsid w:val="00A44C42"/>
    <w:rsid w:val="00A46486"/>
    <w:rsid w:val="00A50158"/>
    <w:rsid w:val="00A539F2"/>
    <w:rsid w:val="00A63F0D"/>
    <w:rsid w:val="00A7216C"/>
    <w:rsid w:val="00A80196"/>
    <w:rsid w:val="00A932E5"/>
    <w:rsid w:val="00AA3463"/>
    <w:rsid w:val="00AA7EEF"/>
    <w:rsid w:val="00AB0ABD"/>
    <w:rsid w:val="00AC222D"/>
    <w:rsid w:val="00AC50B2"/>
    <w:rsid w:val="00AC6962"/>
    <w:rsid w:val="00AD03C6"/>
    <w:rsid w:val="00AD03D0"/>
    <w:rsid w:val="00AD1F7B"/>
    <w:rsid w:val="00AD7C4E"/>
    <w:rsid w:val="00AE1BD2"/>
    <w:rsid w:val="00AE500E"/>
    <w:rsid w:val="00AF5877"/>
    <w:rsid w:val="00AF5D18"/>
    <w:rsid w:val="00B050F4"/>
    <w:rsid w:val="00B060B9"/>
    <w:rsid w:val="00B10A66"/>
    <w:rsid w:val="00B1102B"/>
    <w:rsid w:val="00B111AC"/>
    <w:rsid w:val="00B11FCB"/>
    <w:rsid w:val="00B31FE9"/>
    <w:rsid w:val="00B33565"/>
    <w:rsid w:val="00B33FE3"/>
    <w:rsid w:val="00B3443B"/>
    <w:rsid w:val="00B42240"/>
    <w:rsid w:val="00B50041"/>
    <w:rsid w:val="00B51FDA"/>
    <w:rsid w:val="00B56531"/>
    <w:rsid w:val="00B56B60"/>
    <w:rsid w:val="00B74B4C"/>
    <w:rsid w:val="00B81AA1"/>
    <w:rsid w:val="00BA1A87"/>
    <w:rsid w:val="00BA29CD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100F"/>
    <w:rsid w:val="00CF02E0"/>
    <w:rsid w:val="00CF2954"/>
    <w:rsid w:val="00CF413C"/>
    <w:rsid w:val="00D003A2"/>
    <w:rsid w:val="00D05421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912C9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E453C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312"/>
    <w:rsid w:val="00F374D3"/>
    <w:rsid w:val="00F62570"/>
    <w:rsid w:val="00F72A16"/>
    <w:rsid w:val="00F72FC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val="en-GB" w:eastAsia="en-US"/>
    </w:rPr>
  </w:style>
  <w:style w:type="character" w:customStyle="1" w:styleId="apple-converted-space">
    <w:name w:val="apple-converted-space"/>
    <w:basedOn w:val="DefaultParagraphFont"/>
    <w:rsid w:val="00435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 Tan 20240506</cp:lastModifiedBy>
  <cp:revision>4</cp:revision>
  <cp:lastPrinted>2002-04-23T08:10:00Z</cp:lastPrinted>
  <dcterms:created xsi:type="dcterms:W3CDTF">2024-05-17T05:25:00Z</dcterms:created>
  <dcterms:modified xsi:type="dcterms:W3CDTF">2024-05-17T17:14:00Z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